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33" w:rsidRPr="00502ECC" w:rsidRDefault="006B6333" w:rsidP="006B6333">
      <w:pPr>
        <w:pStyle w:val="NormalWeb"/>
        <w:shd w:val="clear" w:color="auto" w:fill="FFFFFF"/>
        <w:spacing w:line="360" w:lineRule="atLeast"/>
        <w:jc w:val="center"/>
        <w:rPr>
          <w:rFonts w:asciiTheme="majorHAnsi" w:hAnsiTheme="majorHAnsi" w:cstheme="majorHAnsi"/>
          <w:b/>
          <w:color w:val="333333"/>
          <w:lang w:val="en"/>
        </w:rPr>
      </w:pPr>
      <w:r w:rsidRPr="00502ECC">
        <w:rPr>
          <w:rFonts w:asciiTheme="majorHAnsi" w:hAnsiTheme="majorHAnsi" w:cstheme="majorHAnsi"/>
          <w:b/>
          <w:color w:val="333333"/>
          <w:lang w:val="en"/>
        </w:rPr>
        <w:t>THE ETCHES MUSEUM</w:t>
      </w:r>
      <w:r w:rsidR="00281739">
        <w:rPr>
          <w:rFonts w:asciiTheme="majorHAnsi" w:hAnsiTheme="majorHAnsi" w:cstheme="majorHAnsi"/>
          <w:b/>
          <w:color w:val="333333"/>
          <w:lang w:val="en"/>
        </w:rPr>
        <w:t xml:space="preserve"> POLICY</w:t>
      </w:r>
    </w:p>
    <w:p w:rsidR="008A2823" w:rsidRPr="00502ECC" w:rsidRDefault="00946B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>The Etches Museum</w:t>
      </w:r>
      <w:r w:rsidR="008A2823" w:rsidRPr="00502ECC">
        <w:rPr>
          <w:rFonts w:asciiTheme="majorHAnsi" w:hAnsiTheme="majorHAnsi" w:cstheme="majorHAnsi"/>
          <w:color w:val="333333"/>
          <w:lang w:val="en"/>
        </w:rPr>
        <w:t xml:space="preserve"> reserves the right to refuse admission and to require any ticket holder to leave the premises at our discretion.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Refund policy: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Once purchased, tickets cannot be transferred, exchanged, refunded or returned. </w:t>
      </w:r>
    </w:p>
    <w:p w:rsidR="003E1C2E" w:rsidRPr="00502ECC" w:rsidRDefault="003E1C2E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Complaints procedure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</w:t>
      </w:r>
      <w:r w:rsidR="006B6333" w:rsidRPr="00502ECC">
        <w:rPr>
          <w:rFonts w:asciiTheme="majorHAnsi" w:hAnsiTheme="majorHAnsi" w:cstheme="majorHAnsi"/>
          <w:color w:val="333333"/>
          <w:lang w:val="en"/>
        </w:rPr>
        <w:t xml:space="preserve">– Please see our full complaints policy online at </w:t>
      </w:r>
      <w:hyperlink r:id="rId4" w:history="1">
        <w:r w:rsidR="003954AF" w:rsidRPr="00502ECC">
          <w:rPr>
            <w:rStyle w:val="Hyperlink"/>
            <w:rFonts w:asciiTheme="majorHAnsi" w:hAnsiTheme="majorHAnsi" w:cstheme="majorHAnsi"/>
            <w:lang w:val="en"/>
          </w:rPr>
          <w:t>www.theetchescollection.org</w:t>
        </w:r>
      </w:hyperlink>
      <w:r w:rsidR="003954AF" w:rsidRPr="00502ECC">
        <w:rPr>
          <w:rFonts w:asciiTheme="majorHAnsi" w:hAnsiTheme="majorHAnsi" w:cstheme="majorHAnsi"/>
          <w:color w:val="333333"/>
          <w:lang w:val="en"/>
        </w:rPr>
        <w:t>.  Hardcopy available on request –</w:t>
      </w:r>
      <w:r w:rsidR="00050EC0">
        <w:rPr>
          <w:rFonts w:asciiTheme="majorHAnsi" w:hAnsiTheme="majorHAnsi" w:cstheme="majorHAnsi"/>
          <w:color w:val="333333"/>
          <w:lang w:val="en"/>
        </w:rPr>
        <w:t xml:space="preserve"> please ask a memb</w:t>
      </w:r>
      <w:r w:rsidR="003954AF" w:rsidRPr="00502ECC">
        <w:rPr>
          <w:rFonts w:asciiTheme="majorHAnsi" w:hAnsiTheme="majorHAnsi" w:cstheme="majorHAnsi"/>
          <w:color w:val="333333"/>
          <w:lang w:val="en"/>
        </w:rPr>
        <w:t>er of staff at the admission desk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Gift Aid: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Allows charities like us to reclaim tax (25p for every £1) from the government on your donations. If you are a UK taxpayer, by opting to Gift Aid you enable us to treat your payment as a donation, so each £1 you spend can do £1.25 of good. Tickets are non-transferable. 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Special Event Tickets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: We reserve the right to change or cancel any of our special events without prior notice, due to circumstances beyond The </w:t>
      </w:r>
      <w:r w:rsidR="00356434" w:rsidRPr="00502ECC">
        <w:rPr>
          <w:rFonts w:asciiTheme="majorHAnsi" w:hAnsiTheme="majorHAnsi" w:cstheme="majorHAnsi"/>
          <w:color w:val="333333"/>
          <w:lang w:val="en"/>
        </w:rPr>
        <w:t xml:space="preserve">Etches </w:t>
      </w:r>
      <w:r w:rsidRPr="00502ECC">
        <w:rPr>
          <w:rFonts w:asciiTheme="majorHAnsi" w:hAnsiTheme="majorHAnsi" w:cstheme="majorHAnsi"/>
          <w:color w:val="333333"/>
          <w:lang w:val="en"/>
        </w:rPr>
        <w:t>Museum's control.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The </w:t>
      </w:r>
      <w:r w:rsidR="007C60BF" w:rsidRPr="00502ECC">
        <w:rPr>
          <w:rFonts w:asciiTheme="majorHAnsi" w:hAnsiTheme="majorHAnsi" w:cstheme="majorHAnsi"/>
          <w:color w:val="333333"/>
          <w:lang w:val="en"/>
        </w:rPr>
        <w:t>Etches Muse</w:t>
      </w:r>
      <w:bookmarkStart w:id="0" w:name="_GoBack"/>
      <w:bookmarkEnd w:id="0"/>
      <w:r w:rsidR="007C60BF" w:rsidRPr="00502ECC">
        <w:rPr>
          <w:rFonts w:asciiTheme="majorHAnsi" w:hAnsiTheme="majorHAnsi" w:cstheme="majorHAnsi"/>
          <w:color w:val="333333"/>
          <w:lang w:val="en"/>
        </w:rPr>
        <w:t xml:space="preserve">um 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is a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no smoking building</w:t>
      </w:r>
      <w:r w:rsidR="007C60BF" w:rsidRPr="00050EC0">
        <w:rPr>
          <w:rFonts w:asciiTheme="majorHAnsi" w:hAnsiTheme="majorHAnsi" w:cstheme="majorHAnsi"/>
          <w:b/>
          <w:color w:val="333333"/>
          <w:lang w:val="en"/>
        </w:rPr>
        <w:t xml:space="preserve"> / no vaping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and no dogs are allowed in the museum </w:t>
      </w:r>
      <w:proofErr w:type="gramStart"/>
      <w:r w:rsidRPr="00502ECC">
        <w:rPr>
          <w:rFonts w:asciiTheme="majorHAnsi" w:hAnsiTheme="majorHAnsi" w:cstheme="majorHAnsi"/>
          <w:color w:val="333333"/>
          <w:lang w:val="en"/>
        </w:rPr>
        <w:t>with the exception of</w:t>
      </w:r>
      <w:proofErr w:type="gramEnd"/>
      <w:r w:rsidRPr="00502ECC">
        <w:rPr>
          <w:rFonts w:asciiTheme="majorHAnsi" w:hAnsiTheme="majorHAnsi" w:cstheme="majorHAnsi"/>
          <w:color w:val="333333"/>
          <w:lang w:val="en"/>
        </w:rPr>
        <w:t xml:space="preserve"> guide and registered assistance dogs. 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Photography</w:t>
      </w:r>
      <w:r w:rsidRPr="00502ECC">
        <w:rPr>
          <w:rFonts w:asciiTheme="majorHAnsi" w:hAnsiTheme="majorHAnsi" w:cstheme="majorHAnsi"/>
          <w:color w:val="333333"/>
          <w:lang w:val="en"/>
        </w:rPr>
        <w:t>: Photographs taken inside the Museum are for personal use only. Photographs taken inside the Museum may not be used for commercial purposes without prior arrangement and may be subject to a licensing fee. Please contact the </w:t>
      </w:r>
      <w:r w:rsidR="0057334B" w:rsidRPr="00502ECC">
        <w:rPr>
          <w:rFonts w:asciiTheme="majorHAnsi" w:hAnsiTheme="majorHAnsi" w:cstheme="majorHAnsi"/>
          <w:color w:val="333333"/>
          <w:lang w:val="en"/>
        </w:rPr>
        <w:t>registrar Ca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rla Crook – Carla.Crook@theetchescollection.org </w:t>
      </w:r>
      <w:r w:rsidRPr="00502ECC">
        <w:rPr>
          <w:rFonts w:asciiTheme="majorHAnsi" w:hAnsiTheme="majorHAnsi" w:cstheme="majorHAnsi"/>
          <w:color w:val="333333"/>
          <w:lang w:val="en"/>
        </w:rPr>
        <w:t>for more details. 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All children,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aged 16 and under, must be accompanied by an adult aged 18 and over. 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Visitors must ensure that all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personal belongings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</w:t>
      </w:r>
      <w:proofErr w:type="gramStart"/>
      <w:r w:rsidRPr="00502ECC">
        <w:rPr>
          <w:rFonts w:asciiTheme="majorHAnsi" w:hAnsiTheme="majorHAnsi" w:cstheme="majorHAnsi"/>
          <w:color w:val="333333"/>
          <w:lang w:val="en"/>
        </w:rPr>
        <w:t>are kept with them at all times</w:t>
      </w:r>
      <w:proofErr w:type="gramEnd"/>
      <w:r w:rsidRPr="00502ECC">
        <w:rPr>
          <w:rFonts w:asciiTheme="majorHAnsi" w:hAnsiTheme="majorHAnsi" w:cstheme="majorHAnsi"/>
          <w:color w:val="333333"/>
          <w:lang w:val="en"/>
        </w:rPr>
        <w:t xml:space="preserve">. </w:t>
      </w:r>
    </w:p>
    <w:p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The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Etches 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Museum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will not accept responsibility for loss of possessions on the premises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. </w:t>
      </w:r>
    </w:p>
    <w:p w:rsidR="00050EC0" w:rsidRDefault="00050EC0" w:rsidP="00050EC0">
      <w:pPr>
        <w:pStyle w:val="NormalWeb"/>
        <w:shd w:val="clear" w:color="auto" w:fill="FFFFFF"/>
        <w:spacing w:line="360" w:lineRule="atLeast"/>
        <w:jc w:val="center"/>
        <w:rPr>
          <w:rFonts w:asciiTheme="majorHAnsi" w:hAnsiTheme="majorHAnsi" w:cstheme="majorHAnsi"/>
          <w:color w:val="333333"/>
          <w:lang w:val="en"/>
        </w:rPr>
      </w:pPr>
    </w:p>
    <w:p w:rsidR="000B7479" w:rsidRPr="00502ECC" w:rsidRDefault="008A2823" w:rsidP="00050EC0">
      <w:pPr>
        <w:pStyle w:val="NormalWeb"/>
        <w:shd w:val="clear" w:color="auto" w:fill="FFFFFF"/>
        <w:spacing w:line="360" w:lineRule="atLeast"/>
        <w:jc w:val="center"/>
        <w:rPr>
          <w:rFonts w:asciiTheme="majorHAnsi" w:hAnsiTheme="majorHAnsi" w:cstheme="majorHAnsi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The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>Etches Museum, Kimmeridge, Dorset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, BH20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5PE </w:t>
      </w:r>
      <w:r w:rsidR="0099418A" w:rsidRPr="00502ECC">
        <w:rPr>
          <w:rFonts w:asciiTheme="majorHAnsi" w:hAnsiTheme="majorHAnsi" w:cstheme="majorHAnsi"/>
          <w:color w:val="333333"/>
          <w:lang w:val="en"/>
        </w:rPr>
        <w:t>Tel: 01929 270 000</w:t>
      </w:r>
    </w:p>
    <w:sectPr w:rsidR="000B7479" w:rsidRPr="0050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23"/>
    <w:rsid w:val="00050EC0"/>
    <w:rsid w:val="000B7479"/>
    <w:rsid w:val="00281739"/>
    <w:rsid w:val="003338B6"/>
    <w:rsid w:val="00356434"/>
    <w:rsid w:val="003954AF"/>
    <w:rsid w:val="003E1C2E"/>
    <w:rsid w:val="00502ECC"/>
    <w:rsid w:val="0057334B"/>
    <w:rsid w:val="006B6333"/>
    <w:rsid w:val="00796339"/>
    <w:rsid w:val="007C60BF"/>
    <w:rsid w:val="008A2823"/>
    <w:rsid w:val="00946B23"/>
    <w:rsid w:val="0099418A"/>
    <w:rsid w:val="00B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184C-8A5C-4647-8CA8-62B3071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23"/>
    <w:rPr>
      <w:color w:val="0088CC"/>
      <w:u w:val="single"/>
    </w:rPr>
  </w:style>
  <w:style w:type="paragraph" w:styleId="NormalWeb">
    <w:name w:val="Normal (Web)"/>
    <w:basedOn w:val="Normal"/>
    <w:uiPriority w:val="99"/>
    <w:unhideWhenUsed/>
    <w:rsid w:val="008A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62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etchescolle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Kidby</dc:creator>
  <cp:keywords/>
  <dc:description/>
  <cp:lastModifiedBy>Carla Crook</cp:lastModifiedBy>
  <cp:revision>2</cp:revision>
  <cp:lastPrinted>2017-05-29T10:36:00Z</cp:lastPrinted>
  <dcterms:created xsi:type="dcterms:W3CDTF">2019-02-19T12:02:00Z</dcterms:created>
  <dcterms:modified xsi:type="dcterms:W3CDTF">2019-02-19T12:02:00Z</dcterms:modified>
</cp:coreProperties>
</file>